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3"/>
        <w:gridCol w:w="1480"/>
        <w:gridCol w:w="851"/>
        <w:gridCol w:w="3260"/>
        <w:gridCol w:w="1270"/>
      </w:tblGrid>
      <w:tr w:rsidR="000B7EA4" w:rsidRPr="0070494F" w14:paraId="0F8007E5" w14:textId="77777777" w:rsidTr="00592CF7">
        <w:tc>
          <w:tcPr>
            <w:tcW w:w="2483" w:type="dxa"/>
            <w:shd w:val="clear" w:color="auto" w:fill="DEEAF6" w:themeFill="accent1" w:themeFillTint="33"/>
          </w:tcPr>
          <w:p w14:paraId="2378F550" w14:textId="77777777" w:rsidR="000B7EA4" w:rsidRPr="00301791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bookmarkStart w:id="0" w:name="_Hlk80274520"/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Denumirea disciplinei</w:t>
            </w:r>
          </w:p>
        </w:tc>
        <w:tc>
          <w:tcPr>
            <w:tcW w:w="6861" w:type="dxa"/>
            <w:gridSpan w:val="4"/>
            <w:vAlign w:val="center"/>
          </w:tcPr>
          <w:p w14:paraId="7267B462" w14:textId="6EC41FC4" w:rsidR="000B7EA4" w:rsidRPr="00581BBE" w:rsidRDefault="00581BBE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81BBE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Tehnici radiologice convenționale. Aparatură de radiodiagnostic</w:t>
            </w:r>
          </w:p>
        </w:tc>
      </w:tr>
      <w:tr w:rsidR="00826578" w:rsidRPr="00301791" w14:paraId="3512B0F2" w14:textId="77777777" w:rsidTr="00592CF7">
        <w:tc>
          <w:tcPr>
            <w:tcW w:w="2483" w:type="dxa"/>
          </w:tcPr>
          <w:p w14:paraId="1848710E" w14:textId="77777777" w:rsidR="00826578" w:rsidRPr="00301791" w:rsidRDefault="00826578" w:rsidP="00E56F79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Tipul </w:t>
            </w:r>
          </w:p>
        </w:tc>
        <w:tc>
          <w:tcPr>
            <w:tcW w:w="2331" w:type="dxa"/>
            <w:gridSpan w:val="2"/>
          </w:tcPr>
          <w:p w14:paraId="2E25D5AB" w14:textId="0A69530B" w:rsidR="00826578" w:rsidRPr="00301791" w:rsidRDefault="005374F5" w:rsidP="005374F5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Obligator</w:t>
            </w:r>
          </w:p>
        </w:tc>
        <w:tc>
          <w:tcPr>
            <w:tcW w:w="3260" w:type="dxa"/>
            <w:vAlign w:val="center"/>
          </w:tcPr>
          <w:p w14:paraId="7C82C1B5" w14:textId="77777777" w:rsidR="00826578" w:rsidRPr="00301791" w:rsidRDefault="00826578" w:rsidP="003858CE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Credite</w:t>
            </w:r>
          </w:p>
        </w:tc>
        <w:tc>
          <w:tcPr>
            <w:tcW w:w="1270" w:type="dxa"/>
            <w:vAlign w:val="center"/>
          </w:tcPr>
          <w:p w14:paraId="3F4E2C9F" w14:textId="513F83DC" w:rsidR="00826578" w:rsidRPr="00301791" w:rsidRDefault="00420349" w:rsidP="00E56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6</w:t>
            </w:r>
          </w:p>
        </w:tc>
      </w:tr>
      <w:tr w:rsidR="00A403F6" w:rsidRPr="00301791" w14:paraId="3F8EFECE" w14:textId="465AA2CD" w:rsidTr="00592CF7">
        <w:tc>
          <w:tcPr>
            <w:tcW w:w="2483" w:type="dxa"/>
          </w:tcPr>
          <w:p w14:paraId="62B69835" w14:textId="77777777" w:rsidR="00A403F6" w:rsidRPr="00301791" w:rsidRDefault="00A403F6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Anul de studii</w:t>
            </w:r>
          </w:p>
        </w:tc>
        <w:tc>
          <w:tcPr>
            <w:tcW w:w="2331" w:type="dxa"/>
            <w:gridSpan w:val="2"/>
            <w:vAlign w:val="center"/>
          </w:tcPr>
          <w:p w14:paraId="11FA0498" w14:textId="2DE9890A" w:rsidR="00A403F6" w:rsidRPr="00301791" w:rsidRDefault="00FC4715" w:rsidP="00AD6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</w:t>
            </w:r>
            <w:r w:rsidR="008D18A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</w:t>
            </w:r>
          </w:p>
        </w:tc>
        <w:tc>
          <w:tcPr>
            <w:tcW w:w="3260" w:type="dxa"/>
          </w:tcPr>
          <w:p w14:paraId="224A57F5" w14:textId="47C76828" w:rsidR="00A403F6" w:rsidRPr="00301791" w:rsidRDefault="00A403F6" w:rsidP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Semestrul</w:t>
            </w:r>
          </w:p>
        </w:tc>
        <w:tc>
          <w:tcPr>
            <w:tcW w:w="1270" w:type="dxa"/>
            <w:vAlign w:val="center"/>
          </w:tcPr>
          <w:p w14:paraId="1E246100" w14:textId="55D8D36B" w:rsidR="00A403F6" w:rsidRPr="00301791" w:rsidRDefault="00420349" w:rsidP="00A83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</w:t>
            </w:r>
            <w:r w:rsidR="00A83CD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II</w:t>
            </w:r>
          </w:p>
        </w:tc>
      </w:tr>
      <w:tr w:rsidR="00826578" w:rsidRPr="00301791" w14:paraId="7FDCA028" w14:textId="555584A8" w:rsidTr="00592CF7">
        <w:tc>
          <w:tcPr>
            <w:tcW w:w="2483" w:type="dxa"/>
            <w:vMerge w:val="restart"/>
          </w:tcPr>
          <w:p w14:paraId="7CE691BA" w14:textId="1161E598" w:rsidR="00826578" w:rsidRPr="00301791" w:rsidRDefault="00826578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Numărul de ore</w:t>
            </w:r>
          </w:p>
        </w:tc>
        <w:tc>
          <w:tcPr>
            <w:tcW w:w="1480" w:type="dxa"/>
          </w:tcPr>
          <w:p w14:paraId="34717685" w14:textId="5F80401A" w:rsidR="00826578" w:rsidRPr="00301791" w:rsidRDefault="00826578" w:rsidP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Curs </w:t>
            </w:r>
          </w:p>
        </w:tc>
        <w:tc>
          <w:tcPr>
            <w:tcW w:w="851" w:type="dxa"/>
            <w:vAlign w:val="center"/>
          </w:tcPr>
          <w:p w14:paraId="20DBEC62" w14:textId="32EE3813" w:rsidR="00826578" w:rsidRPr="00301791" w:rsidRDefault="00420349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</w:t>
            </w:r>
            <w:r w:rsidR="00530B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0</w:t>
            </w:r>
          </w:p>
        </w:tc>
        <w:tc>
          <w:tcPr>
            <w:tcW w:w="3260" w:type="dxa"/>
          </w:tcPr>
          <w:p w14:paraId="31A2898C" w14:textId="5627FFA8" w:rsidR="00826578" w:rsidRPr="00301791" w:rsidRDefault="00826578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Lucrări practice/de laborator</w:t>
            </w:r>
          </w:p>
        </w:tc>
        <w:tc>
          <w:tcPr>
            <w:tcW w:w="1270" w:type="dxa"/>
            <w:vAlign w:val="center"/>
          </w:tcPr>
          <w:p w14:paraId="4CCF1372" w14:textId="31D5C86D" w:rsidR="00826578" w:rsidRPr="00301791" w:rsidRDefault="00420349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</w:t>
            </w:r>
            <w:r w:rsidR="00530B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0</w:t>
            </w:r>
          </w:p>
        </w:tc>
      </w:tr>
      <w:tr w:rsidR="00826578" w:rsidRPr="00301791" w14:paraId="0F166C73" w14:textId="77777777" w:rsidTr="00592CF7">
        <w:tc>
          <w:tcPr>
            <w:tcW w:w="2483" w:type="dxa"/>
            <w:vMerge/>
          </w:tcPr>
          <w:p w14:paraId="019C7CB5" w14:textId="77777777" w:rsidR="00826578" w:rsidRPr="00301791" w:rsidRDefault="00826578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480" w:type="dxa"/>
          </w:tcPr>
          <w:p w14:paraId="6B68ECB7" w14:textId="0D08F042" w:rsidR="00826578" w:rsidRPr="00301791" w:rsidRDefault="00826578" w:rsidP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Seminare</w:t>
            </w:r>
          </w:p>
        </w:tc>
        <w:tc>
          <w:tcPr>
            <w:tcW w:w="851" w:type="dxa"/>
            <w:vAlign w:val="center"/>
          </w:tcPr>
          <w:p w14:paraId="334E14D4" w14:textId="666926B0" w:rsidR="00826578" w:rsidRPr="00301791" w:rsidRDefault="00420349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</w:t>
            </w:r>
            <w:r w:rsidR="00530B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0</w:t>
            </w:r>
          </w:p>
        </w:tc>
        <w:tc>
          <w:tcPr>
            <w:tcW w:w="3260" w:type="dxa"/>
          </w:tcPr>
          <w:p w14:paraId="5581E10E" w14:textId="10DC1AFC" w:rsidR="00826578" w:rsidRPr="00301791" w:rsidRDefault="00826578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Lucrul individual</w:t>
            </w:r>
          </w:p>
        </w:tc>
        <w:tc>
          <w:tcPr>
            <w:tcW w:w="1270" w:type="dxa"/>
            <w:vAlign w:val="center"/>
          </w:tcPr>
          <w:p w14:paraId="72A3C055" w14:textId="771136E9" w:rsidR="00826578" w:rsidRPr="00301791" w:rsidRDefault="00420349" w:rsidP="00AD6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9</w:t>
            </w:r>
            <w:r w:rsidR="00AD6D7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0</w:t>
            </w:r>
          </w:p>
        </w:tc>
      </w:tr>
      <w:tr w:rsidR="000B7EA4" w:rsidRPr="00301791" w14:paraId="184050AD" w14:textId="77777777" w:rsidTr="00592CF7">
        <w:tc>
          <w:tcPr>
            <w:tcW w:w="2483" w:type="dxa"/>
          </w:tcPr>
          <w:p w14:paraId="6BD1F887" w14:textId="77777777" w:rsidR="000B7EA4" w:rsidRPr="00301791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Componenta</w:t>
            </w:r>
          </w:p>
        </w:tc>
        <w:tc>
          <w:tcPr>
            <w:tcW w:w="6861" w:type="dxa"/>
            <w:gridSpan w:val="4"/>
            <w:vAlign w:val="center"/>
          </w:tcPr>
          <w:p w14:paraId="71384F1F" w14:textId="7FEE1FB8" w:rsidR="000B7EA4" w:rsidRPr="00301791" w:rsidRDefault="000B7EA4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De specialitate</w:t>
            </w:r>
          </w:p>
        </w:tc>
      </w:tr>
      <w:tr w:rsidR="000B7EA4" w:rsidRPr="00337213" w14:paraId="29E6C2E1" w14:textId="77777777" w:rsidTr="00592CF7">
        <w:tc>
          <w:tcPr>
            <w:tcW w:w="2483" w:type="dxa"/>
          </w:tcPr>
          <w:p w14:paraId="7663AC6D" w14:textId="77777777" w:rsidR="000B7EA4" w:rsidRPr="00301791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Titularul de curs</w:t>
            </w:r>
          </w:p>
        </w:tc>
        <w:tc>
          <w:tcPr>
            <w:tcW w:w="6861" w:type="dxa"/>
            <w:gridSpan w:val="4"/>
            <w:vAlign w:val="center"/>
          </w:tcPr>
          <w:p w14:paraId="68DAB88C" w14:textId="4FD5BD6F" w:rsidR="000B7EA4" w:rsidRPr="00301791" w:rsidRDefault="00A83CDC" w:rsidP="0019567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Tertîșnîi Ludmila, asist</w:t>
            </w:r>
            <w:r w:rsidR="00C94791"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.univ.</w:t>
            </w:r>
          </w:p>
        </w:tc>
      </w:tr>
      <w:tr w:rsidR="000B7EA4" w:rsidRPr="000A42FC" w14:paraId="6A602F1D" w14:textId="77777777" w:rsidTr="00592CF7">
        <w:tc>
          <w:tcPr>
            <w:tcW w:w="2483" w:type="dxa"/>
          </w:tcPr>
          <w:p w14:paraId="14CEFA6C" w14:textId="77777777" w:rsidR="000B7EA4" w:rsidRPr="00301791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Locația </w:t>
            </w:r>
          </w:p>
        </w:tc>
        <w:tc>
          <w:tcPr>
            <w:tcW w:w="6861" w:type="dxa"/>
            <w:gridSpan w:val="4"/>
            <w:vAlign w:val="center"/>
          </w:tcPr>
          <w:p w14:paraId="6369BC0D" w14:textId="77777777" w:rsidR="000B7EA4" w:rsidRPr="000A42FC" w:rsidRDefault="000B7EA4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(adresa catedrei și sau a bazelor clinice)</w:t>
            </w:r>
          </w:p>
        </w:tc>
      </w:tr>
      <w:tr w:rsidR="00A83CDC" w:rsidRPr="00337213" w14:paraId="4C791D28" w14:textId="77777777" w:rsidTr="00592CF7">
        <w:tc>
          <w:tcPr>
            <w:tcW w:w="2483" w:type="dxa"/>
            <w:vMerge w:val="restart"/>
          </w:tcPr>
          <w:p w14:paraId="19A4A707" w14:textId="73B1B6A2" w:rsidR="00A83CDC" w:rsidRPr="00301791" w:rsidRDefault="00A83CDC" w:rsidP="00A83CD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Condiționări și exigențe prealabile de:</w:t>
            </w:r>
          </w:p>
        </w:tc>
        <w:tc>
          <w:tcPr>
            <w:tcW w:w="6861" w:type="dxa"/>
            <w:gridSpan w:val="4"/>
          </w:tcPr>
          <w:p w14:paraId="47C78654" w14:textId="7641DC02" w:rsidR="00A83CDC" w:rsidRPr="00301791" w:rsidRDefault="00A83CDC" w:rsidP="00A83C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2D74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 xml:space="preserve">Program: cunoștințe de bază în disciplinele conexe precum: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fizica radiațiilor</w:t>
            </w:r>
            <w:r w:rsidRPr="00562D74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anatomia radiologică secționată</w:t>
            </w:r>
            <w:r w:rsidRPr="00562D74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, tehnologiile informaționale și procesarea datelor.</w:t>
            </w:r>
          </w:p>
        </w:tc>
      </w:tr>
      <w:tr w:rsidR="00A83CDC" w:rsidRPr="00337213" w14:paraId="613F3E16" w14:textId="77777777" w:rsidTr="00592CF7">
        <w:tc>
          <w:tcPr>
            <w:tcW w:w="2483" w:type="dxa"/>
            <w:vMerge/>
          </w:tcPr>
          <w:p w14:paraId="5D605CCC" w14:textId="77777777" w:rsidR="00A83CDC" w:rsidRPr="00301791" w:rsidRDefault="00A83CDC" w:rsidP="00A83CD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61" w:type="dxa"/>
            <w:gridSpan w:val="4"/>
          </w:tcPr>
          <w:p w14:paraId="087DE823" w14:textId="11AB9FED" w:rsidR="00A83CDC" w:rsidRPr="00301791" w:rsidRDefault="00A83CDC" w:rsidP="00A83C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2D74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Competențe: digitale elementare (utilizarea internetului, procesarea documentelor, utilizarea redactorilor de text, tabele electronice și aplicațiilor pentru prezentări), abilităților de comunicare și lucru în echipă.</w:t>
            </w:r>
          </w:p>
        </w:tc>
      </w:tr>
      <w:tr w:rsidR="00E262D2" w:rsidRPr="00592CF7" w14:paraId="44A846E4" w14:textId="77777777" w:rsidTr="00592CF7">
        <w:tc>
          <w:tcPr>
            <w:tcW w:w="2483" w:type="dxa"/>
            <w:shd w:val="clear" w:color="auto" w:fill="DEEAF6" w:themeFill="accent1" w:themeFillTint="33"/>
          </w:tcPr>
          <w:p w14:paraId="523DB4BF" w14:textId="77777777" w:rsidR="00E262D2" w:rsidRPr="00301791" w:rsidRDefault="00E262D2" w:rsidP="00E262D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Misiunea disciplinei</w:t>
            </w:r>
          </w:p>
        </w:tc>
        <w:tc>
          <w:tcPr>
            <w:tcW w:w="6861" w:type="dxa"/>
            <w:gridSpan w:val="4"/>
          </w:tcPr>
          <w:p w14:paraId="0FC2F11B" w14:textId="4DA8BA5A" w:rsidR="00E262D2" w:rsidRPr="00301791" w:rsidRDefault="000D1CCB" w:rsidP="00E262D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623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Pregătirea studenților </w:t>
            </w:r>
            <w:r w:rsidRPr="00623FA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în plan teoretic și practic în tehnici de procesare a imaginilor radiologice. Asimilarea cunoștințelor de bază necesare prelucrării, manipulării şi managementului imaginilor digitale medicale precum şi a metodelor de bază necesare analizei imaginilor digitale medicale statice şi dinamice. Se urmărește de asemenea cunoașterea celor mai uzuale modalități şi aplicații de prelucrarea, management şi manipulare a imaginilor digitale medicale.</w:t>
            </w:r>
          </w:p>
        </w:tc>
      </w:tr>
      <w:tr w:rsidR="00E262D2" w:rsidRPr="00E262D2" w14:paraId="0CCF62BB" w14:textId="77777777" w:rsidTr="00592CF7">
        <w:tc>
          <w:tcPr>
            <w:tcW w:w="2483" w:type="dxa"/>
          </w:tcPr>
          <w:p w14:paraId="51F38F10" w14:textId="5770ECE4" w:rsidR="00E262D2" w:rsidRPr="00301791" w:rsidRDefault="00E262D2" w:rsidP="00E262D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Tematica prezentată</w:t>
            </w:r>
          </w:p>
        </w:tc>
        <w:tc>
          <w:tcPr>
            <w:tcW w:w="6861" w:type="dxa"/>
            <w:gridSpan w:val="4"/>
          </w:tcPr>
          <w:p w14:paraId="07C4326E" w14:textId="51B409B2" w:rsidR="00E262D2" w:rsidRPr="00301791" w:rsidRDefault="00765BAA" w:rsidP="00E26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701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Tubul radiogen. Componența aparatului de radiodiagnostic. Precauții în utilizarea unui tub cu raze X. </w:t>
            </w:r>
            <w:r w:rsidRPr="00765BA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ro-MD"/>
              </w:rPr>
              <w:t>Elemente tehnologice care permit ameliorarea calității imaginei la un aparat radiologic convențional.</w:t>
            </w:r>
            <w:r w:rsidRPr="0094701C">
              <w:rPr>
                <w:rStyle w:val="a9"/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94701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Reglarea și controlul expoziției la un aparat radiologic convențional. </w:t>
            </w:r>
            <w:r w:rsidRPr="0094701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MD"/>
              </w:rPr>
              <w:t xml:space="preserve">Detectoarele. </w:t>
            </w:r>
            <w:r w:rsidRPr="0094701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Sistemele de detectare a imaginii radiologice. Tipuri de aparate radiologice convenționale. </w:t>
            </w:r>
            <w:r w:rsidRPr="00765BAA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ro-MD"/>
              </w:rPr>
              <w:t>Tomografia liniară. Tomosinteza.</w:t>
            </w:r>
          </w:p>
        </w:tc>
        <w:bookmarkStart w:id="1" w:name="_GoBack"/>
        <w:bookmarkEnd w:id="1"/>
      </w:tr>
      <w:tr w:rsidR="001837E5" w:rsidRPr="00592CF7" w14:paraId="1E80B4E5" w14:textId="77777777" w:rsidTr="00592CF7">
        <w:tc>
          <w:tcPr>
            <w:tcW w:w="2483" w:type="dxa"/>
            <w:shd w:val="clear" w:color="auto" w:fill="DEEAF6" w:themeFill="accent1" w:themeFillTint="33"/>
          </w:tcPr>
          <w:p w14:paraId="4E54C041" w14:textId="223CC923" w:rsidR="001837E5" w:rsidRPr="00301791" w:rsidRDefault="001837E5" w:rsidP="001837E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Finalități de studiu</w:t>
            </w:r>
          </w:p>
        </w:tc>
        <w:tc>
          <w:tcPr>
            <w:tcW w:w="6861" w:type="dxa"/>
            <w:gridSpan w:val="4"/>
          </w:tcPr>
          <w:p w14:paraId="4F6A63C8" w14:textId="77777777" w:rsidR="001837E5" w:rsidRPr="00562D74" w:rsidRDefault="001837E5" w:rsidP="001837E5">
            <w:pPr>
              <w:pStyle w:val="2"/>
              <w:numPr>
                <w:ilvl w:val="0"/>
                <w:numId w:val="9"/>
              </w:numPr>
              <w:ind w:left="360"/>
              <w:jc w:val="both"/>
              <w:rPr>
                <w:szCs w:val="24"/>
                <w:lang w:val="ro-MD"/>
              </w:rPr>
            </w:pPr>
            <w:r w:rsidRPr="00562D74">
              <w:rPr>
                <w:szCs w:val="24"/>
                <w:lang w:val="ro-MD"/>
              </w:rPr>
              <w:t>să cunoască tehnici</w:t>
            </w:r>
            <w:r>
              <w:rPr>
                <w:szCs w:val="24"/>
                <w:lang w:val="ro-MD"/>
              </w:rPr>
              <w:t>le</w:t>
            </w:r>
            <w:r w:rsidRPr="00562D74">
              <w:rPr>
                <w:szCs w:val="24"/>
                <w:lang w:val="ro-MD"/>
              </w:rPr>
              <w:t xml:space="preserve"> </w:t>
            </w:r>
            <w:r>
              <w:rPr>
                <w:szCs w:val="24"/>
                <w:lang w:val="ro-MD"/>
              </w:rPr>
              <w:t>radiologice convenționale</w:t>
            </w:r>
            <w:r w:rsidRPr="00562D74">
              <w:rPr>
                <w:szCs w:val="24"/>
                <w:lang w:val="ro-MD"/>
              </w:rPr>
              <w:t>.</w:t>
            </w:r>
          </w:p>
          <w:p w14:paraId="246053EF" w14:textId="3F82C899" w:rsidR="001837E5" w:rsidRPr="00A16582" w:rsidRDefault="001837E5" w:rsidP="001837E5">
            <w:pPr>
              <w:pStyle w:val="a8"/>
              <w:numPr>
                <w:ilvl w:val="0"/>
                <w:numId w:val="9"/>
              </w:numPr>
              <w:ind w:left="360"/>
              <w:jc w:val="both"/>
              <w:rPr>
                <w:rFonts w:cs="Times New Roman"/>
                <w:lang w:val="ro-MD"/>
              </w:rPr>
            </w:pPr>
            <w:r w:rsidRPr="00562D74">
              <w:rPr>
                <w:lang w:val="ro-MD"/>
              </w:rPr>
              <w:t xml:space="preserve">să poată aplica principalele tehnici </w:t>
            </w:r>
            <w:r>
              <w:rPr>
                <w:lang w:val="ro-MD"/>
              </w:rPr>
              <w:t>radiologice convenționale</w:t>
            </w:r>
            <w:r w:rsidRPr="00562D74">
              <w:rPr>
                <w:lang w:val="ro-MD"/>
              </w:rPr>
              <w:t>.</w:t>
            </w:r>
          </w:p>
        </w:tc>
      </w:tr>
      <w:tr w:rsidR="001837E5" w:rsidRPr="00C719B5" w14:paraId="64D7D2CA" w14:textId="77777777" w:rsidTr="00592CF7">
        <w:tc>
          <w:tcPr>
            <w:tcW w:w="2483" w:type="dxa"/>
          </w:tcPr>
          <w:p w14:paraId="39FAD756" w14:textId="10FD032F" w:rsidR="001837E5" w:rsidRPr="00301791" w:rsidRDefault="001837E5" w:rsidP="001837E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Manopere practice achiziționate</w:t>
            </w:r>
          </w:p>
        </w:tc>
        <w:tc>
          <w:tcPr>
            <w:tcW w:w="6861" w:type="dxa"/>
            <w:gridSpan w:val="4"/>
          </w:tcPr>
          <w:p w14:paraId="67BB8DE6" w14:textId="77777777" w:rsidR="001837E5" w:rsidRPr="00295870" w:rsidRDefault="001837E5" w:rsidP="001837E5">
            <w:pPr>
              <w:pStyle w:val="2"/>
              <w:numPr>
                <w:ilvl w:val="0"/>
                <w:numId w:val="10"/>
              </w:numPr>
              <w:tabs>
                <w:tab w:val="left" w:pos="993"/>
              </w:tabs>
              <w:ind w:left="360"/>
              <w:jc w:val="both"/>
              <w:rPr>
                <w:szCs w:val="24"/>
                <w:lang w:val="ro-MD"/>
              </w:rPr>
            </w:pPr>
            <w:r w:rsidRPr="00295870">
              <w:rPr>
                <w:szCs w:val="24"/>
                <w:lang w:val="ro-MD"/>
              </w:rPr>
              <w:t>să poată recunoaște tipul aparatelor radiologice convenționale,</w:t>
            </w:r>
          </w:p>
          <w:p w14:paraId="213FA0A6" w14:textId="77777777" w:rsidR="001837E5" w:rsidRPr="00295870" w:rsidRDefault="001837E5" w:rsidP="001837E5">
            <w:pPr>
              <w:pStyle w:val="2"/>
              <w:numPr>
                <w:ilvl w:val="0"/>
                <w:numId w:val="10"/>
              </w:numPr>
              <w:tabs>
                <w:tab w:val="left" w:pos="993"/>
              </w:tabs>
              <w:ind w:left="360"/>
              <w:jc w:val="both"/>
              <w:rPr>
                <w:szCs w:val="24"/>
                <w:lang w:val="ro-MD"/>
              </w:rPr>
            </w:pPr>
            <w:r w:rsidRPr="00295870">
              <w:rPr>
                <w:szCs w:val="24"/>
                <w:lang w:val="ro-MD"/>
              </w:rPr>
              <w:t xml:space="preserve">să poată aplica parametrii tehnici la diferite organe, zone de investigație prin radiografia convențională, </w:t>
            </w:r>
          </w:p>
          <w:p w14:paraId="2102CFF5" w14:textId="77777777" w:rsidR="001837E5" w:rsidRPr="00295870" w:rsidRDefault="001837E5" w:rsidP="001837E5">
            <w:pPr>
              <w:pStyle w:val="2"/>
              <w:numPr>
                <w:ilvl w:val="0"/>
                <w:numId w:val="10"/>
              </w:numPr>
              <w:tabs>
                <w:tab w:val="left" w:pos="993"/>
              </w:tabs>
              <w:ind w:left="360"/>
              <w:jc w:val="both"/>
              <w:rPr>
                <w:szCs w:val="24"/>
                <w:lang w:val="ro-MD"/>
              </w:rPr>
            </w:pPr>
            <w:r w:rsidRPr="00295870">
              <w:rPr>
                <w:szCs w:val="24"/>
                <w:lang w:val="ro-MD"/>
              </w:rPr>
              <w:t>să aleagă parametrii tehnici optimi, cu cea mai mare cantitate de informație posibil a fi obținută conform principiilor fizicii radiațiilor,</w:t>
            </w:r>
          </w:p>
          <w:p w14:paraId="6723D60E" w14:textId="03F0A0B5" w:rsidR="001837E5" w:rsidRPr="00A16582" w:rsidRDefault="001837E5" w:rsidP="001837E5">
            <w:pPr>
              <w:pStyle w:val="a8"/>
              <w:numPr>
                <w:ilvl w:val="0"/>
                <w:numId w:val="10"/>
              </w:numPr>
              <w:ind w:left="360"/>
              <w:jc w:val="both"/>
              <w:rPr>
                <w:rFonts w:cs="Times New Roman"/>
                <w:color w:val="000000" w:themeColor="text1"/>
                <w:lang w:val="ro-MD"/>
              </w:rPr>
            </w:pPr>
            <w:r w:rsidRPr="00295870">
              <w:rPr>
                <w:lang w:val="ro-MD"/>
              </w:rPr>
              <w:t>să aleagă cel mai bun compromis între raportul risc-beneficiu, calitatea imaginii și expunerea individuală la radiații.</w:t>
            </w:r>
            <w:r w:rsidRPr="00562D74">
              <w:rPr>
                <w:rFonts w:cs="Times New Roman"/>
                <w:lang w:val="ro-MD"/>
              </w:rPr>
              <w:t xml:space="preserve"> </w:t>
            </w:r>
          </w:p>
        </w:tc>
      </w:tr>
      <w:tr w:rsidR="00E262D2" w:rsidRPr="00301791" w14:paraId="12B173E2" w14:textId="77777777" w:rsidTr="00592CF7">
        <w:tc>
          <w:tcPr>
            <w:tcW w:w="2483" w:type="dxa"/>
            <w:shd w:val="clear" w:color="auto" w:fill="DEEAF6" w:themeFill="accent1" w:themeFillTint="33"/>
          </w:tcPr>
          <w:p w14:paraId="46BE8B50" w14:textId="77777777" w:rsidR="00E262D2" w:rsidRPr="00301791" w:rsidRDefault="00E262D2" w:rsidP="00E262D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 de evaluare</w:t>
            </w:r>
          </w:p>
        </w:tc>
        <w:tc>
          <w:tcPr>
            <w:tcW w:w="6861" w:type="dxa"/>
            <w:gridSpan w:val="4"/>
          </w:tcPr>
          <w:p w14:paraId="16F3668A" w14:textId="2B1FC399" w:rsidR="00E262D2" w:rsidRPr="00301791" w:rsidRDefault="00E262D2" w:rsidP="00E262D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Examen</w:t>
            </w:r>
          </w:p>
        </w:tc>
      </w:tr>
      <w:bookmarkEnd w:id="0"/>
    </w:tbl>
    <w:p w14:paraId="79FD7EDB" w14:textId="77777777" w:rsidR="00FF70A1" w:rsidRPr="00301791" w:rsidRDefault="00FF70A1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FF70A1" w:rsidRPr="00301791" w:rsidSect="0030179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039D"/>
    <w:multiLevelType w:val="hybridMultilevel"/>
    <w:tmpl w:val="A0160E90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3FD4"/>
    <w:multiLevelType w:val="hybridMultilevel"/>
    <w:tmpl w:val="B3100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603A8"/>
    <w:multiLevelType w:val="hybridMultilevel"/>
    <w:tmpl w:val="171609F6"/>
    <w:lvl w:ilvl="0" w:tplc="384C3D5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B725B"/>
    <w:multiLevelType w:val="hybridMultilevel"/>
    <w:tmpl w:val="BBD4377C"/>
    <w:lvl w:ilvl="0" w:tplc="0418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sz w:val="22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11756"/>
    <w:multiLevelType w:val="hybridMultilevel"/>
    <w:tmpl w:val="D38C46C6"/>
    <w:lvl w:ilvl="0" w:tplc="9E56E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89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0B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A8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2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4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6F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A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65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AEF70D9"/>
    <w:multiLevelType w:val="hybridMultilevel"/>
    <w:tmpl w:val="FE780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02BB9"/>
    <w:multiLevelType w:val="hybridMultilevel"/>
    <w:tmpl w:val="2CBC7C74"/>
    <w:lvl w:ilvl="0" w:tplc="1F1CD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747EC"/>
    <w:multiLevelType w:val="hybridMultilevel"/>
    <w:tmpl w:val="55BC7806"/>
    <w:lvl w:ilvl="0" w:tplc="1F042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A0D49"/>
    <w:multiLevelType w:val="hybridMultilevel"/>
    <w:tmpl w:val="086EA598"/>
    <w:lvl w:ilvl="0" w:tplc="2294CE5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A6916"/>
    <w:multiLevelType w:val="hybridMultilevel"/>
    <w:tmpl w:val="61509FBC"/>
    <w:lvl w:ilvl="0" w:tplc="85D0203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8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7EAE27EC"/>
    <w:multiLevelType w:val="hybridMultilevel"/>
    <w:tmpl w:val="9F54C746"/>
    <w:lvl w:ilvl="0" w:tplc="85323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65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61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6D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E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49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8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E8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A7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B0"/>
    <w:rsid w:val="00045990"/>
    <w:rsid w:val="00086B9E"/>
    <w:rsid w:val="0009359B"/>
    <w:rsid w:val="000A42FC"/>
    <w:rsid w:val="000B7EA4"/>
    <w:rsid w:val="000D1CCB"/>
    <w:rsid w:val="00133FDB"/>
    <w:rsid w:val="001837E5"/>
    <w:rsid w:val="00195676"/>
    <w:rsid w:val="001B7667"/>
    <w:rsid w:val="0025155C"/>
    <w:rsid w:val="002842F8"/>
    <w:rsid w:val="002A77E6"/>
    <w:rsid w:val="00301791"/>
    <w:rsid w:val="003178C7"/>
    <w:rsid w:val="00337213"/>
    <w:rsid w:val="00347E2D"/>
    <w:rsid w:val="003858CE"/>
    <w:rsid w:val="00394CD3"/>
    <w:rsid w:val="00420349"/>
    <w:rsid w:val="004710AD"/>
    <w:rsid w:val="004B12D5"/>
    <w:rsid w:val="00506D36"/>
    <w:rsid w:val="00514F3F"/>
    <w:rsid w:val="00515442"/>
    <w:rsid w:val="00530B95"/>
    <w:rsid w:val="005320D5"/>
    <w:rsid w:val="005374F5"/>
    <w:rsid w:val="00581BBE"/>
    <w:rsid w:val="00592CF7"/>
    <w:rsid w:val="005A2412"/>
    <w:rsid w:val="006251E3"/>
    <w:rsid w:val="006B7BBE"/>
    <w:rsid w:val="0070494F"/>
    <w:rsid w:val="00725553"/>
    <w:rsid w:val="00765BAA"/>
    <w:rsid w:val="007939FF"/>
    <w:rsid w:val="007C4A7A"/>
    <w:rsid w:val="007C6698"/>
    <w:rsid w:val="007D18F2"/>
    <w:rsid w:val="007F1E82"/>
    <w:rsid w:val="00826578"/>
    <w:rsid w:val="00856578"/>
    <w:rsid w:val="008671F0"/>
    <w:rsid w:val="00893506"/>
    <w:rsid w:val="008D18A5"/>
    <w:rsid w:val="009605F5"/>
    <w:rsid w:val="009A1823"/>
    <w:rsid w:val="00A16582"/>
    <w:rsid w:val="00A403F6"/>
    <w:rsid w:val="00A83CDC"/>
    <w:rsid w:val="00A910B3"/>
    <w:rsid w:val="00AD6D72"/>
    <w:rsid w:val="00B30588"/>
    <w:rsid w:val="00B961E6"/>
    <w:rsid w:val="00BE6FF3"/>
    <w:rsid w:val="00C719B5"/>
    <w:rsid w:val="00C94791"/>
    <w:rsid w:val="00CB44CC"/>
    <w:rsid w:val="00D60DA3"/>
    <w:rsid w:val="00D67859"/>
    <w:rsid w:val="00D67F6D"/>
    <w:rsid w:val="00DE44C2"/>
    <w:rsid w:val="00DE53B0"/>
    <w:rsid w:val="00E262D2"/>
    <w:rsid w:val="00E27457"/>
    <w:rsid w:val="00E63570"/>
    <w:rsid w:val="00EE45F0"/>
    <w:rsid w:val="00F12FF4"/>
    <w:rsid w:val="00F97534"/>
    <w:rsid w:val="00FC4715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C881"/>
  <w15:chartTrackingRefBased/>
  <w15:docId w15:val="{62E96EE4-0B6D-4E68-85E9-CA170158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B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MD"/>
    </w:rPr>
  </w:style>
  <w:style w:type="paragraph" w:styleId="a5">
    <w:name w:val="List Paragraph"/>
    <w:basedOn w:val="a"/>
    <w:uiPriority w:val="34"/>
    <w:qFormat/>
    <w:rsid w:val="006B7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6B9E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133FD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20">
    <w:name w:val="Основной текст с отступом 2 Знак"/>
    <w:basedOn w:val="a0"/>
    <w:link w:val="2"/>
    <w:rsid w:val="00133FDB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a8">
    <w:name w:val="Содержимое таблицы"/>
    <w:basedOn w:val="a"/>
    <w:rsid w:val="00133FD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z1Char">
    <w:name w:val="z1 Char"/>
    <w:basedOn w:val="a"/>
    <w:semiHidden/>
    <w:rsid w:val="00E262D2"/>
    <w:pPr>
      <w:tabs>
        <w:tab w:val="num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color w:val="000000"/>
      <w:lang w:val="ru-RU" w:eastAsia="ru-RU"/>
    </w:rPr>
  </w:style>
  <w:style w:type="character" w:styleId="a9">
    <w:name w:val="Emphasis"/>
    <w:basedOn w:val="a0"/>
    <w:qFormat/>
    <w:rsid w:val="00765B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9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Oxana Maliga</cp:lastModifiedBy>
  <cp:revision>5</cp:revision>
  <cp:lastPrinted>2021-04-05T12:21:00Z</cp:lastPrinted>
  <dcterms:created xsi:type="dcterms:W3CDTF">2021-08-25T16:49:00Z</dcterms:created>
  <dcterms:modified xsi:type="dcterms:W3CDTF">2021-08-25T16:52:00Z</dcterms:modified>
</cp:coreProperties>
</file>